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1" w:rsidRDefault="0019247A" w:rsidP="00E05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дополнительного образования дошкольников</w:t>
      </w:r>
    </w:p>
    <w:tbl>
      <w:tblPr>
        <w:tblStyle w:val="a3"/>
        <w:tblW w:w="10600" w:type="dxa"/>
        <w:tblInd w:w="-788" w:type="dxa"/>
        <w:tblLook w:val="04A0"/>
      </w:tblPr>
      <w:tblGrid>
        <w:gridCol w:w="3448"/>
        <w:gridCol w:w="4786"/>
        <w:gridCol w:w="2366"/>
      </w:tblGrid>
      <w:tr w:rsidR="0019247A" w:rsidTr="0095781B">
        <w:trPr>
          <w:trHeight w:val="256"/>
        </w:trPr>
        <w:tc>
          <w:tcPr>
            <w:tcW w:w="3448" w:type="dxa"/>
          </w:tcPr>
          <w:p w:rsidR="0019247A" w:rsidRPr="00DE4B7E" w:rsidRDefault="0019247A" w:rsidP="0019247A">
            <w:pPr>
              <w:jc w:val="center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786" w:type="dxa"/>
          </w:tcPr>
          <w:p w:rsidR="0019247A" w:rsidRPr="00DE4B7E" w:rsidRDefault="0019247A" w:rsidP="0019247A">
            <w:pPr>
              <w:jc w:val="center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Автор, программа, технологии, проекты</w:t>
            </w:r>
          </w:p>
        </w:tc>
        <w:tc>
          <w:tcPr>
            <w:tcW w:w="0" w:type="auto"/>
          </w:tcPr>
          <w:p w:rsidR="0019247A" w:rsidRPr="00DE4B7E" w:rsidRDefault="0019247A" w:rsidP="0019247A">
            <w:pPr>
              <w:jc w:val="center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DE4B7E" w:rsidTr="0095781B">
        <w:trPr>
          <w:trHeight w:val="722"/>
        </w:trPr>
        <w:tc>
          <w:tcPr>
            <w:tcW w:w="3448" w:type="dxa"/>
            <w:vMerge w:val="restart"/>
          </w:tcPr>
          <w:p w:rsidR="00DE4B7E" w:rsidRPr="00DE4B7E" w:rsidRDefault="00DE4B7E" w:rsidP="002379E9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Художественно– </w:t>
            </w:r>
            <w:proofErr w:type="gramStart"/>
            <w:r w:rsidRPr="00DE4B7E">
              <w:rPr>
                <w:rFonts w:ascii="Times New Roman" w:hAnsi="Times New Roman" w:cs="Times New Roman"/>
              </w:rPr>
              <w:t>эс</w:t>
            </w:r>
            <w:proofErr w:type="gramEnd"/>
            <w:r w:rsidRPr="00DE4B7E">
              <w:rPr>
                <w:rFonts w:ascii="Times New Roman" w:hAnsi="Times New Roman" w:cs="Times New Roman"/>
              </w:rPr>
              <w:t>тетическое</w:t>
            </w:r>
          </w:p>
          <w:p w:rsidR="00DE4B7E" w:rsidRPr="00DE4B7E" w:rsidRDefault="00DE4B7E" w:rsidP="00DE4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4786" w:type="dxa"/>
          </w:tcPr>
          <w:p w:rsidR="00DE4B7E" w:rsidRPr="00DE4B7E" w:rsidRDefault="00DE4B7E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Программа художественного воспитания, обучения и развития детей 2 - 7 лет «Цветные ладошки» И.А.Лыкова</w:t>
            </w:r>
          </w:p>
        </w:tc>
        <w:tc>
          <w:tcPr>
            <w:tcW w:w="0" w:type="auto"/>
          </w:tcPr>
          <w:p w:rsidR="00DE4B7E" w:rsidRDefault="00DE4B7E" w:rsidP="00995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младшая, средняя, старшая,</w:t>
            </w:r>
          </w:p>
          <w:p w:rsidR="00DE4B7E" w:rsidRPr="00DE4B7E" w:rsidRDefault="00DE4B7E" w:rsidP="009957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DE4B7E" w:rsidTr="0095781B">
        <w:trPr>
          <w:trHeight w:val="532"/>
        </w:trPr>
        <w:tc>
          <w:tcPr>
            <w:tcW w:w="3448" w:type="dxa"/>
            <w:vMerge/>
          </w:tcPr>
          <w:p w:rsidR="00DE4B7E" w:rsidRPr="00DE4B7E" w:rsidRDefault="00DE4B7E" w:rsidP="002379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E4B7E" w:rsidRPr="00DE4B7E" w:rsidRDefault="00DE4B7E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«Ладушки» И.М. </w:t>
            </w:r>
            <w:proofErr w:type="spellStart"/>
            <w:r w:rsidRPr="00DE4B7E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DE4B7E">
              <w:rPr>
                <w:rFonts w:ascii="Times New Roman" w:hAnsi="Times New Roman" w:cs="Times New Roman"/>
              </w:rPr>
              <w:t xml:space="preserve">, И.А. </w:t>
            </w:r>
            <w:proofErr w:type="spellStart"/>
            <w:r w:rsidRPr="00DE4B7E">
              <w:rPr>
                <w:rFonts w:ascii="Times New Roman" w:hAnsi="Times New Roman" w:cs="Times New Roman"/>
              </w:rPr>
              <w:t>Новоскольцева</w:t>
            </w:r>
            <w:proofErr w:type="spellEnd"/>
          </w:p>
        </w:tc>
        <w:tc>
          <w:tcPr>
            <w:tcW w:w="0" w:type="auto"/>
          </w:tcPr>
          <w:p w:rsidR="00DE4B7E" w:rsidRDefault="00DE4B7E" w:rsidP="00995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младшая, средняя, старшая,</w:t>
            </w:r>
          </w:p>
          <w:p w:rsidR="00DE4B7E" w:rsidRPr="00DE4B7E" w:rsidRDefault="00DE4B7E" w:rsidP="009957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DE4B7E" w:rsidTr="0095781B">
        <w:trPr>
          <w:trHeight w:val="813"/>
        </w:trPr>
        <w:tc>
          <w:tcPr>
            <w:tcW w:w="3448" w:type="dxa"/>
            <w:vMerge/>
          </w:tcPr>
          <w:p w:rsidR="00DE4B7E" w:rsidRPr="00DE4B7E" w:rsidRDefault="00DE4B7E" w:rsidP="002379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E4B7E" w:rsidRPr="00DE4B7E" w:rsidRDefault="00DE4B7E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«Программа музыкально – ритмического воспитания детей 2 – 3 лет. Топ – хлоп, малыши!» А.Буренина, Т. </w:t>
            </w:r>
            <w:proofErr w:type="spellStart"/>
            <w:r w:rsidRPr="00DE4B7E">
              <w:rPr>
                <w:rFonts w:ascii="Times New Roman" w:hAnsi="Times New Roman" w:cs="Times New Roman"/>
              </w:rPr>
              <w:t>Сауко</w:t>
            </w:r>
            <w:proofErr w:type="spellEnd"/>
          </w:p>
        </w:tc>
        <w:tc>
          <w:tcPr>
            <w:tcW w:w="0" w:type="auto"/>
            <w:vMerge w:val="restart"/>
          </w:tcPr>
          <w:p w:rsidR="00DE4B7E" w:rsidRPr="00DE4B7E" w:rsidRDefault="00DE4B7E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</w:tr>
      <w:tr w:rsidR="00DE4B7E" w:rsidTr="0095781B">
        <w:trPr>
          <w:trHeight w:val="722"/>
        </w:trPr>
        <w:tc>
          <w:tcPr>
            <w:tcW w:w="3448" w:type="dxa"/>
            <w:vMerge/>
          </w:tcPr>
          <w:p w:rsidR="00DE4B7E" w:rsidRPr="00DE4B7E" w:rsidRDefault="00DE4B7E" w:rsidP="002379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E4B7E" w:rsidRPr="00DE4B7E" w:rsidRDefault="00DE4B7E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«Ясельки» (планирование и репертуар музыкальных занятий с детьми 2 – 3 лет) И.М. </w:t>
            </w:r>
            <w:proofErr w:type="spellStart"/>
            <w:r w:rsidRPr="00DE4B7E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DE4B7E">
              <w:rPr>
                <w:rFonts w:ascii="Times New Roman" w:hAnsi="Times New Roman" w:cs="Times New Roman"/>
              </w:rPr>
              <w:t xml:space="preserve">, И.А. </w:t>
            </w:r>
            <w:proofErr w:type="spellStart"/>
            <w:r w:rsidRPr="00DE4B7E">
              <w:rPr>
                <w:rFonts w:ascii="Times New Roman" w:hAnsi="Times New Roman" w:cs="Times New Roman"/>
              </w:rPr>
              <w:t>Новоскольцева</w:t>
            </w:r>
            <w:proofErr w:type="spellEnd"/>
          </w:p>
        </w:tc>
        <w:tc>
          <w:tcPr>
            <w:tcW w:w="0" w:type="auto"/>
            <w:vMerge/>
          </w:tcPr>
          <w:p w:rsidR="00DE4B7E" w:rsidRPr="00DE4B7E" w:rsidRDefault="00DE4B7E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781B" w:rsidTr="0095781B">
        <w:trPr>
          <w:trHeight w:val="722"/>
        </w:trPr>
        <w:tc>
          <w:tcPr>
            <w:tcW w:w="3448" w:type="dxa"/>
            <w:vMerge w:val="restart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Физкультурно– </w:t>
            </w:r>
            <w:proofErr w:type="gramStart"/>
            <w:r w:rsidRPr="00DE4B7E">
              <w:rPr>
                <w:rFonts w:ascii="Times New Roman" w:hAnsi="Times New Roman" w:cs="Times New Roman"/>
              </w:rPr>
              <w:t>оз</w:t>
            </w:r>
            <w:proofErr w:type="gramEnd"/>
            <w:r w:rsidRPr="00DE4B7E">
              <w:rPr>
                <w:rFonts w:ascii="Times New Roman" w:hAnsi="Times New Roman" w:cs="Times New Roman"/>
              </w:rPr>
              <w:t>доровительное</w:t>
            </w:r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4786" w:type="dxa"/>
          </w:tcPr>
          <w:p w:rsidR="0095781B" w:rsidRPr="0095781B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95781B">
              <w:rPr>
                <w:rFonts w:ascii="Times New Roman" w:hAnsi="Times New Roman" w:cs="Times New Roman"/>
                <w:sz w:val="24"/>
                <w:szCs w:val="24"/>
              </w:rPr>
              <w:t>М.Ю. Картушиной «Логоритмические занятия в детском саду»</w:t>
            </w:r>
          </w:p>
        </w:tc>
        <w:tc>
          <w:tcPr>
            <w:tcW w:w="0" w:type="auto"/>
          </w:tcPr>
          <w:p w:rsidR="0095781B" w:rsidRDefault="0095781B" w:rsidP="00220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возраста, младшая, средняя, старшая,</w:t>
            </w:r>
          </w:p>
          <w:p w:rsidR="0095781B" w:rsidRPr="00DE4B7E" w:rsidRDefault="0095781B" w:rsidP="00220D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5781B" w:rsidTr="0095781B">
        <w:trPr>
          <w:trHeight w:val="512"/>
        </w:trPr>
        <w:tc>
          <w:tcPr>
            <w:tcW w:w="3448" w:type="dxa"/>
            <w:vMerge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«Зелёный огонёк здоровья» М.Ю. Картушина</w:t>
            </w:r>
          </w:p>
        </w:tc>
        <w:tc>
          <w:tcPr>
            <w:tcW w:w="0" w:type="auto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95781B" w:rsidTr="0095781B">
        <w:trPr>
          <w:trHeight w:val="752"/>
        </w:trPr>
        <w:tc>
          <w:tcPr>
            <w:tcW w:w="3448" w:type="dxa"/>
            <w:vMerge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«Быть здоровыми хотим» М.Ю. Картушина</w:t>
            </w:r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95781B" w:rsidTr="0095781B">
        <w:trPr>
          <w:trHeight w:val="1023"/>
        </w:trPr>
        <w:tc>
          <w:tcPr>
            <w:tcW w:w="3448" w:type="dxa"/>
            <w:vMerge w:val="restart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Социально– </w:t>
            </w:r>
            <w:proofErr w:type="gramStart"/>
            <w:r w:rsidRPr="00DE4B7E">
              <w:rPr>
                <w:rFonts w:ascii="Times New Roman" w:hAnsi="Times New Roman" w:cs="Times New Roman"/>
              </w:rPr>
              <w:t>ко</w:t>
            </w:r>
            <w:proofErr w:type="gramEnd"/>
            <w:r w:rsidRPr="00DE4B7E">
              <w:rPr>
                <w:rFonts w:ascii="Times New Roman" w:hAnsi="Times New Roman" w:cs="Times New Roman"/>
              </w:rPr>
              <w:t>ммуникативное</w:t>
            </w:r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4786" w:type="dxa"/>
          </w:tcPr>
          <w:p w:rsidR="0095781B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«Основы безопасности жизнедеятельности детей дошкольного возраста» Н.Н. Авдеева, О.Л.Князева, Р.Б. Стеркина</w:t>
            </w:r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781B" w:rsidRDefault="0095781B" w:rsidP="00995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Младшая, средняя, старшая,</w:t>
            </w:r>
          </w:p>
          <w:p w:rsidR="0095781B" w:rsidRPr="00DE4B7E" w:rsidRDefault="0095781B" w:rsidP="009957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5781B" w:rsidTr="0095781B">
        <w:trPr>
          <w:trHeight w:val="246"/>
        </w:trPr>
        <w:tc>
          <w:tcPr>
            <w:tcW w:w="3448" w:type="dxa"/>
            <w:vMerge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«Лучики» Н.Г. Лаврентьева</w:t>
            </w:r>
          </w:p>
        </w:tc>
        <w:tc>
          <w:tcPr>
            <w:tcW w:w="0" w:type="auto"/>
          </w:tcPr>
          <w:p w:rsidR="0095781B" w:rsidRDefault="0095781B" w:rsidP="00DE4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старшая,</w:t>
            </w:r>
          </w:p>
          <w:p w:rsidR="0095781B" w:rsidRDefault="0095781B" w:rsidP="00DE4B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5781B" w:rsidTr="0095781B">
        <w:trPr>
          <w:trHeight w:val="1008"/>
        </w:trPr>
        <w:tc>
          <w:tcPr>
            <w:tcW w:w="3448" w:type="dxa"/>
            <w:vMerge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«Ознакомление дошкольников с окружающим и социальной действительностью» Н.В. </w:t>
            </w:r>
            <w:proofErr w:type="gramStart"/>
            <w:r w:rsidRPr="00DE4B7E">
              <w:rPr>
                <w:rFonts w:ascii="Times New Roman" w:hAnsi="Times New Roman" w:cs="Times New Roman"/>
              </w:rPr>
              <w:t>Алёшина</w:t>
            </w:r>
            <w:proofErr w:type="gramEnd"/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781B" w:rsidRDefault="0095781B" w:rsidP="00995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Младшая, средняя, старшая,</w:t>
            </w:r>
          </w:p>
          <w:p w:rsidR="0095781B" w:rsidRPr="00DE4B7E" w:rsidRDefault="0095781B" w:rsidP="009957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5781B" w:rsidTr="0095781B">
        <w:trPr>
          <w:trHeight w:val="497"/>
        </w:trPr>
        <w:tc>
          <w:tcPr>
            <w:tcW w:w="3448" w:type="dxa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4786" w:type="dxa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Педагоги ДОУ, проект «Региональный компонент»</w:t>
            </w:r>
          </w:p>
        </w:tc>
        <w:tc>
          <w:tcPr>
            <w:tcW w:w="0" w:type="auto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95781B" w:rsidTr="0095781B">
        <w:trPr>
          <w:trHeight w:val="1053"/>
        </w:trPr>
        <w:tc>
          <w:tcPr>
            <w:tcW w:w="3448" w:type="dxa"/>
            <w:vMerge w:val="restart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 xml:space="preserve">Речевое </w:t>
            </w: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4786" w:type="dxa"/>
          </w:tcPr>
          <w:p w:rsidR="0095781B" w:rsidRPr="00DE4B7E" w:rsidRDefault="0095781B" w:rsidP="002379E9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«Программа воспитания и обучения детей с фонетико – фрнематическим недоразвитием речи» Т.А. Филичева, Г.В.Чиркина</w:t>
            </w:r>
          </w:p>
        </w:tc>
        <w:tc>
          <w:tcPr>
            <w:tcW w:w="0" w:type="auto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Логопункт (средняя, старшая, подготовительная)</w:t>
            </w:r>
          </w:p>
        </w:tc>
      </w:tr>
      <w:tr w:rsidR="0095781B" w:rsidTr="0095781B">
        <w:trPr>
          <w:trHeight w:val="798"/>
        </w:trPr>
        <w:tc>
          <w:tcPr>
            <w:tcW w:w="3448" w:type="dxa"/>
            <w:vMerge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«Знакомим дошкольников с художественной литературой» О.С. Ушакова</w:t>
            </w:r>
          </w:p>
        </w:tc>
        <w:tc>
          <w:tcPr>
            <w:tcW w:w="0" w:type="auto"/>
          </w:tcPr>
          <w:p w:rsidR="0095781B" w:rsidRDefault="0095781B" w:rsidP="00995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Младшая, средняя, старшая,</w:t>
            </w:r>
          </w:p>
          <w:p w:rsidR="0095781B" w:rsidRPr="00DE4B7E" w:rsidRDefault="0095781B" w:rsidP="009957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5781B" w:rsidTr="0095781B">
        <w:trPr>
          <w:trHeight w:val="710"/>
        </w:trPr>
        <w:tc>
          <w:tcPr>
            <w:tcW w:w="3448" w:type="dxa"/>
            <w:vMerge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«Обучение грамоте дошкольников» Н.В.Дурова, Л.В. Журова</w:t>
            </w:r>
          </w:p>
          <w:p w:rsidR="0095781B" w:rsidRPr="00DE4B7E" w:rsidRDefault="0095781B" w:rsidP="002379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781B" w:rsidRDefault="0095781B" w:rsidP="00DE4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Старшая,</w:t>
            </w:r>
          </w:p>
          <w:p w:rsidR="0095781B" w:rsidRPr="00DE4B7E" w:rsidRDefault="0095781B" w:rsidP="00DE4B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95781B" w:rsidTr="0095781B">
        <w:trPr>
          <w:trHeight w:val="1023"/>
        </w:trPr>
        <w:tc>
          <w:tcPr>
            <w:tcW w:w="3448" w:type="dxa"/>
          </w:tcPr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4786" w:type="dxa"/>
          </w:tcPr>
          <w:p w:rsidR="0095781B" w:rsidRPr="00DE4B7E" w:rsidRDefault="0095781B" w:rsidP="006705D0">
            <w:pPr>
              <w:jc w:val="both"/>
              <w:rPr>
                <w:rFonts w:ascii="Times New Roman" w:hAnsi="Times New Roman" w:cs="Times New Roman"/>
              </w:rPr>
            </w:pPr>
            <w:r w:rsidRPr="00DE4B7E">
              <w:rPr>
                <w:rFonts w:ascii="Times New Roman" w:hAnsi="Times New Roman" w:cs="Times New Roman"/>
              </w:rPr>
              <w:t>«Математические ступеньки» Е.В. Колесникова</w:t>
            </w:r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781B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Младшая, средняя, старшая,</w:t>
            </w:r>
          </w:p>
          <w:p w:rsidR="0095781B" w:rsidRPr="00DE4B7E" w:rsidRDefault="0095781B" w:rsidP="0019247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</w:tbl>
    <w:p w:rsidR="0019247A" w:rsidRPr="00E055FB" w:rsidRDefault="0019247A" w:rsidP="0095781B">
      <w:pPr>
        <w:jc w:val="center"/>
        <w:rPr>
          <w:b/>
          <w:sz w:val="24"/>
          <w:szCs w:val="24"/>
        </w:rPr>
      </w:pPr>
    </w:p>
    <w:sectPr w:rsidR="0019247A" w:rsidRPr="00E055FB" w:rsidSect="009578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FB"/>
    <w:rsid w:val="001731E1"/>
    <w:rsid w:val="0019247A"/>
    <w:rsid w:val="004A6998"/>
    <w:rsid w:val="006705D0"/>
    <w:rsid w:val="0095781B"/>
    <w:rsid w:val="00D42F64"/>
    <w:rsid w:val="00DE4B7E"/>
    <w:rsid w:val="00E0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ghtfdy</dc:creator>
  <cp:lastModifiedBy>ghtfdy</cp:lastModifiedBy>
  <cp:revision>4</cp:revision>
  <dcterms:created xsi:type="dcterms:W3CDTF">2016-10-29T04:52:00Z</dcterms:created>
  <dcterms:modified xsi:type="dcterms:W3CDTF">2016-10-29T05:41:00Z</dcterms:modified>
</cp:coreProperties>
</file>